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0F382FF6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5F9E7A2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+*xfs*pvs*Akl*cvA*xBj*qkc*uaj*ktB*ctk*Cgs*pBk*-</w:t>
            </w:r>
            <w:r>
              <w:rPr>
                <w:rFonts w:ascii="PDF417x" w:hAnsi="PDF417x"/>
                <w:sz w:val="24"/>
                <w:szCs w:val="24"/>
              </w:rPr>
              <w:br/>
              <w:t>+*yqw*zio*wEo*oiC*xaD*mDo*yCn*yla*ugC*fsE*zew*-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+*eDs*lyd*lyd*lyd*lyd*sru*sxj*bvB*gFs*iwy*zfE*-</w:t>
            </w:r>
            <w:r>
              <w:rPr>
                <w:rFonts w:ascii="PDF417x" w:hAnsi="PDF417x"/>
                <w:sz w:val="24"/>
                <w:szCs w:val="24"/>
              </w:rPr>
              <w:br/>
              <w:t>+*ftw*Bnq*Css*Eiw*dAk*str*gba*EDg*xua*pDA*onA*-</w:t>
            </w:r>
            <w:r>
              <w:rPr>
                <w:rFonts w:ascii="PDF417x" w:hAnsi="PDF417x"/>
                <w:sz w:val="24"/>
                <w:szCs w:val="24"/>
              </w:rPr>
              <w:br/>
              <w:t>+*ftA*wEe*qDu*Aft*wpA*glz*yFa*Dbu*yCf*zFi*uws*-</w:t>
            </w:r>
            <w:r>
              <w:rPr>
                <w:rFonts w:ascii="PDF417x" w:hAnsi="PDF417x"/>
                <w:sz w:val="24"/>
                <w:szCs w:val="24"/>
              </w:rPr>
              <w:br/>
              <w:t>+*xjq*vyd*Dgj*krx*Apw*jAm*pbs*bFk*jBq*xjq*uzq*-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54A97ACC" w14:textId="77777777" w:rsidTr="005F330D">
        <w:trPr>
          <w:trHeight w:val="851"/>
        </w:trPr>
        <w:tc>
          <w:tcPr>
            <w:tcW w:w="0" w:type="auto"/>
          </w:tcPr>
          <w:p w14:paraId="79949873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0B040876" wp14:editId="34C54C11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0BD34FBE" w14:textId="77777777" w:rsidTr="004F6767">
        <w:trPr>
          <w:trHeight w:val="276"/>
        </w:trPr>
        <w:tc>
          <w:tcPr>
            <w:tcW w:w="0" w:type="auto"/>
          </w:tcPr>
          <w:p w14:paraId="04D8CA3E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52FB2A99" w14:textId="77777777" w:rsidTr="004F6767">
        <w:trPr>
          <w:trHeight w:val="291"/>
        </w:trPr>
        <w:tc>
          <w:tcPr>
            <w:tcW w:w="0" w:type="auto"/>
          </w:tcPr>
          <w:p w14:paraId="44A6EDBC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352F1FA0" w14:textId="77777777" w:rsidTr="004F6767">
        <w:trPr>
          <w:trHeight w:val="276"/>
        </w:trPr>
        <w:tc>
          <w:tcPr>
            <w:tcW w:w="0" w:type="auto"/>
          </w:tcPr>
          <w:p w14:paraId="089E1F9B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1CE086BB" w14:textId="77777777" w:rsidTr="004F6767">
        <w:trPr>
          <w:trHeight w:val="291"/>
        </w:trPr>
        <w:tc>
          <w:tcPr>
            <w:tcW w:w="0" w:type="auto"/>
          </w:tcPr>
          <w:p w14:paraId="6BDD1E4E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2A445240" w14:textId="77777777" w:rsidR="00840E58" w:rsidRPr="00840E58" w:rsidRDefault="00840E58" w:rsidP="00840E58">
      <w:pPr>
        <w:widowControl w:val="0"/>
        <w:suppressAutoHyphens/>
        <w:spacing w:line="276" w:lineRule="auto"/>
        <w:rPr>
          <w:rFonts w:ascii="Times New Roman" w:eastAsia="Calibri" w:hAnsi="Times New Roman" w:cs="Times New Roman"/>
          <w:noProof w:val="0"/>
          <w:color w:val="000000"/>
          <w:kern w:val="1"/>
          <w:lang w:eastAsia="zh-CN" w:bidi="hi-IN"/>
        </w:rPr>
      </w:pPr>
      <w:r w:rsidRPr="00840E58">
        <w:rPr>
          <w:rFonts w:ascii="Times New Roman" w:eastAsia="Calibri" w:hAnsi="Times New Roman" w:cs="Times New Roman" w:hint="eastAsia"/>
          <w:noProof w:val="0"/>
          <w:color w:val="000000"/>
          <w:kern w:val="1"/>
          <w:lang w:eastAsia="zh-CN" w:bidi="hi-IN"/>
        </w:rPr>
        <w:t>KLASA: 410-01/24-01/13</w:t>
      </w:r>
    </w:p>
    <w:p w14:paraId="1A141D58" w14:textId="77777777" w:rsidR="00840E58" w:rsidRPr="00840E58" w:rsidRDefault="00840E58" w:rsidP="00840E58">
      <w:pPr>
        <w:widowControl w:val="0"/>
        <w:suppressAutoHyphens/>
        <w:spacing w:line="276" w:lineRule="auto"/>
        <w:rPr>
          <w:rFonts w:ascii="Times New Roman" w:eastAsia="Calibri" w:hAnsi="Times New Roman" w:cs="Times New Roman"/>
          <w:noProof w:val="0"/>
          <w:color w:val="000000"/>
          <w:kern w:val="1"/>
          <w:lang w:eastAsia="zh-CN" w:bidi="hi-IN"/>
        </w:rPr>
      </w:pPr>
      <w:r w:rsidRPr="00840E58">
        <w:rPr>
          <w:rFonts w:ascii="Times New Roman" w:eastAsia="Calibri" w:hAnsi="Times New Roman" w:cs="Times New Roman" w:hint="eastAsia"/>
          <w:noProof w:val="0"/>
          <w:color w:val="000000"/>
          <w:kern w:val="1"/>
          <w:lang w:eastAsia="zh-CN" w:bidi="hi-IN"/>
        </w:rPr>
        <w:t>URBROJ: 2140-5-0</w:t>
      </w:r>
      <w:r w:rsidRPr="00840E58">
        <w:rPr>
          <w:rFonts w:ascii="Times New Roman" w:eastAsia="Calibri" w:hAnsi="Times New Roman" w:cs="Times New Roman"/>
          <w:noProof w:val="0"/>
          <w:color w:val="000000"/>
          <w:kern w:val="1"/>
          <w:lang w:eastAsia="zh-CN" w:bidi="hi-IN"/>
        </w:rPr>
        <w:t>2</w:t>
      </w:r>
      <w:r w:rsidRPr="00840E58">
        <w:rPr>
          <w:rFonts w:ascii="Times New Roman" w:eastAsia="Calibri" w:hAnsi="Times New Roman" w:cs="Times New Roman" w:hint="eastAsia"/>
          <w:noProof w:val="0"/>
          <w:color w:val="000000"/>
          <w:kern w:val="1"/>
          <w:lang w:eastAsia="zh-CN" w:bidi="hi-IN"/>
        </w:rPr>
        <w:t>-25-0</w:t>
      </w:r>
      <w:r w:rsidRPr="00840E58">
        <w:rPr>
          <w:rFonts w:ascii="Times New Roman" w:eastAsia="Calibri" w:hAnsi="Times New Roman" w:cs="Times New Roman"/>
          <w:noProof w:val="0"/>
          <w:color w:val="000000"/>
          <w:kern w:val="1"/>
          <w:lang w:eastAsia="zh-CN" w:bidi="hi-IN"/>
        </w:rPr>
        <w:t>4</w:t>
      </w:r>
    </w:p>
    <w:p w14:paraId="10B6865F" w14:textId="77777777" w:rsidR="00840E58" w:rsidRPr="00840E58" w:rsidRDefault="00840E58" w:rsidP="00840E58">
      <w:pPr>
        <w:widowControl w:val="0"/>
        <w:suppressAutoHyphens/>
        <w:spacing w:line="276" w:lineRule="auto"/>
        <w:rPr>
          <w:rFonts w:ascii="Times New Roman" w:eastAsia="Calibri" w:hAnsi="Times New Roman" w:cs="Times New Roman"/>
          <w:noProof w:val="0"/>
          <w:kern w:val="1"/>
          <w:lang w:eastAsia="zh-CN" w:bidi="hi-IN"/>
        </w:rPr>
      </w:pPr>
      <w:r w:rsidRPr="00840E58">
        <w:rPr>
          <w:rFonts w:ascii="Times New Roman" w:eastAsia="Calibri" w:hAnsi="Times New Roman" w:cs="Times New Roman"/>
          <w:noProof w:val="0"/>
          <w:kern w:val="1"/>
          <w:lang w:eastAsia="zh-CN" w:bidi="hi-IN"/>
        </w:rPr>
        <w:t>U Pregradi,  27.01.2025. godine</w:t>
      </w:r>
    </w:p>
    <w:p w14:paraId="454DB657" w14:textId="77777777" w:rsidR="00840E58" w:rsidRPr="00840E58" w:rsidRDefault="00840E58" w:rsidP="00840E58">
      <w:pPr>
        <w:widowControl w:val="0"/>
        <w:suppressAutoHyphens/>
        <w:spacing w:after="200" w:line="276" w:lineRule="auto"/>
        <w:jc w:val="right"/>
        <w:rPr>
          <w:rFonts w:ascii="Times New Roman" w:eastAsia="SimSun" w:hAnsi="Times New Roman" w:cs="Times New Roman"/>
          <w:noProof w:val="0"/>
          <w:kern w:val="1"/>
          <w:lang w:eastAsia="zh-CN" w:bidi="hi-IN"/>
        </w:rPr>
      </w:pPr>
      <w:r w:rsidRPr="00840E58">
        <w:rPr>
          <w:rFonts w:ascii="Times New Roman" w:eastAsia="SimSun" w:hAnsi="Times New Roman" w:cs="Times New Roman"/>
          <w:noProof w:val="0"/>
          <w:kern w:val="1"/>
          <w:lang w:eastAsia="zh-CN" w:bidi="hi-IN"/>
        </w:rPr>
        <w:t>Gradsko vijeće Grada Pregrade</w:t>
      </w:r>
    </w:p>
    <w:p w14:paraId="5158FA8D" w14:textId="77777777" w:rsidR="00840E58" w:rsidRPr="00840E58" w:rsidRDefault="00840E58" w:rsidP="00840E58">
      <w:pPr>
        <w:widowControl w:val="0"/>
        <w:suppressAutoHyphens/>
        <w:spacing w:line="276" w:lineRule="auto"/>
        <w:ind w:left="1418" w:hanging="1418"/>
        <w:rPr>
          <w:rFonts w:ascii="Times New Roman" w:eastAsia="SimSun" w:hAnsi="Times New Roman" w:cs="Times New Roman"/>
          <w:noProof w:val="0"/>
          <w:kern w:val="1"/>
          <w:lang w:eastAsia="zh-CN" w:bidi="hi-IN"/>
        </w:rPr>
      </w:pPr>
      <w:r w:rsidRPr="00840E58">
        <w:rPr>
          <w:rFonts w:ascii="Times New Roman" w:eastAsia="SimSun" w:hAnsi="Times New Roman" w:cs="Times New Roman"/>
          <w:noProof w:val="0"/>
          <w:kern w:val="1"/>
          <w:lang w:eastAsia="zh-CN" w:bidi="hi-IN"/>
        </w:rPr>
        <w:t xml:space="preserve">Predmet: </w:t>
      </w:r>
      <w:bookmarkStart w:id="0" w:name="_Hlk535240035"/>
      <w:r w:rsidRPr="00840E58">
        <w:rPr>
          <w:rFonts w:ascii="Times New Roman" w:eastAsia="SimSun" w:hAnsi="Times New Roman" w:cs="Times New Roman"/>
          <w:noProof w:val="0"/>
          <w:kern w:val="1"/>
          <w:lang w:eastAsia="zh-CN" w:bidi="hi-IN"/>
        </w:rPr>
        <w:tab/>
        <w:t xml:space="preserve">Odluka o visini paušalnog poreza </w:t>
      </w:r>
      <w:bookmarkEnd w:id="0"/>
      <w:r w:rsidRPr="00840E58">
        <w:rPr>
          <w:rFonts w:ascii="Times New Roman" w:eastAsia="SimSun" w:hAnsi="Times New Roman" w:cs="Times New Roman"/>
          <w:noProof w:val="0"/>
          <w:kern w:val="1"/>
          <w:lang w:eastAsia="zh-CN" w:bidi="hi-IN"/>
        </w:rPr>
        <w:t>po krevetu odnosno po smještajnoj jedinici u kampu odnosno smještajnoj jedinici u objektu za robinzonski smještaj</w:t>
      </w:r>
    </w:p>
    <w:p w14:paraId="5D90CFFB" w14:textId="77777777" w:rsidR="00840E58" w:rsidRPr="00840E58" w:rsidRDefault="00840E58" w:rsidP="00840E58">
      <w:pPr>
        <w:widowControl w:val="0"/>
        <w:suppressAutoHyphens/>
        <w:spacing w:line="276" w:lineRule="auto"/>
        <w:rPr>
          <w:rFonts w:ascii="Times New Roman" w:eastAsia="SimSun" w:hAnsi="Times New Roman" w:cs="Times New Roman"/>
          <w:noProof w:val="0"/>
          <w:kern w:val="1"/>
          <w:lang w:eastAsia="zh-CN" w:bidi="hi-IN"/>
        </w:rPr>
      </w:pPr>
    </w:p>
    <w:p w14:paraId="1787CB72" w14:textId="77777777" w:rsidR="00840E58" w:rsidRPr="00840E58" w:rsidRDefault="00840E58" w:rsidP="00840E58">
      <w:pPr>
        <w:widowControl w:val="0"/>
        <w:suppressAutoHyphens/>
        <w:spacing w:after="200" w:line="276" w:lineRule="auto"/>
        <w:ind w:firstLine="709"/>
        <w:jc w:val="both"/>
        <w:rPr>
          <w:rFonts w:ascii="Times New Roman" w:eastAsia="SimSun" w:hAnsi="Times New Roman" w:cs="Times New Roman"/>
          <w:noProof w:val="0"/>
          <w:kern w:val="1"/>
          <w:lang w:eastAsia="zh-CN" w:bidi="hi-IN"/>
        </w:rPr>
      </w:pPr>
      <w:r w:rsidRPr="00840E58">
        <w:rPr>
          <w:rFonts w:ascii="Times New Roman" w:eastAsia="SimSun" w:hAnsi="Times New Roman" w:cs="Times New Roman"/>
          <w:noProof w:val="0"/>
          <w:kern w:val="1"/>
          <w:lang w:eastAsia="zh-CN" w:bidi="hi-IN"/>
        </w:rPr>
        <w:t>Prijedlogom Odluke o visini paušalnog poreza po krevetu odnosno po smještajnoj jedinici u kampu odnosno smještajnoj jedinici u objektu za robinzonski smještaj na području Grada Pregrade (u daljnjem tekstu: Odluka) Gradskom vijeću Grada Pregrade predlaže se donošenje odluke kojom bi se, sukladno odredbama Zakona o izmjenama i dopunama Zakona o porezu na dohodak („Narodne novine“ broj 152/24. – u daljnjem tekstu: Zakon) utvrdila visina paušalnog poreza po krevetu u kućama, stanovima, sobama i posteljama te objektima za robinzonski smještaj putnicima i turistima i organiziranju kampova.</w:t>
      </w:r>
    </w:p>
    <w:p w14:paraId="4F94802C" w14:textId="77777777" w:rsidR="00840E58" w:rsidRPr="00840E58" w:rsidRDefault="00840E58" w:rsidP="00840E58">
      <w:pPr>
        <w:widowControl w:val="0"/>
        <w:suppressAutoHyphens/>
        <w:spacing w:after="200" w:line="276" w:lineRule="auto"/>
        <w:jc w:val="both"/>
        <w:rPr>
          <w:rFonts w:ascii="Times New Roman" w:eastAsia="SimSun" w:hAnsi="Times New Roman" w:cs="Times New Roman"/>
          <w:noProof w:val="0"/>
          <w:kern w:val="1"/>
          <w:lang w:eastAsia="zh-CN" w:bidi="hi-IN"/>
        </w:rPr>
      </w:pPr>
      <w:r w:rsidRPr="00840E58">
        <w:rPr>
          <w:rFonts w:ascii="Times New Roman" w:eastAsia="SimSun" w:hAnsi="Times New Roman" w:cs="Times New Roman"/>
          <w:noProof w:val="0"/>
          <w:kern w:val="1"/>
          <w:lang w:eastAsia="zh-CN" w:bidi="hi-IN"/>
        </w:rPr>
        <w:t xml:space="preserve">Odredbom članka 15. stavka 2. Zakona, predstavnička tijela jedinica lokalne samouprave koja su visinu paušalnog poreza po krevetu odnosno po smještajnoj jedinici u kampu odnosno po smještajnoj jedinici za robinzonski smještaj utvrdila odlukom sukladno članku 57. stavku 3. Zakona o porezu na dohodak (»Narodne novine«, br. 115/16., 106/18., 121/19., 32/20., 138/20., 151/22. i 114/23.) dužna su donijeti novu Odluku sukladno članku 8. Zakona ako je visina paušalnog poreza po krevetu odnosno po smještajnoj jedinici u kampu odnosno po smještajnoj jedinici za robinzonski smještaj izvan propisanih granica. Odluku su predstavnička tijela jedinice lokalne samouprave dužna donijeti te dostaviti Poreznoj upravi najkasnije do 28. veljače 2025. </w:t>
      </w:r>
    </w:p>
    <w:p w14:paraId="0F05F4D3" w14:textId="77777777" w:rsidR="00840E58" w:rsidRPr="00840E58" w:rsidRDefault="00840E58" w:rsidP="00840E58">
      <w:pPr>
        <w:widowControl w:val="0"/>
        <w:suppressAutoHyphens/>
        <w:spacing w:after="200" w:line="276" w:lineRule="auto"/>
        <w:jc w:val="both"/>
        <w:rPr>
          <w:rFonts w:ascii="Times New Roman" w:eastAsia="SimSun" w:hAnsi="Times New Roman" w:cs="Times New Roman"/>
          <w:noProof w:val="0"/>
          <w:kern w:val="1"/>
          <w:lang w:eastAsia="zh-CN" w:bidi="hi-IN"/>
        </w:rPr>
      </w:pPr>
      <w:r w:rsidRPr="00840E58">
        <w:rPr>
          <w:rFonts w:ascii="Times New Roman" w:eastAsia="SimSun" w:hAnsi="Times New Roman" w:cs="Times New Roman"/>
          <w:noProof w:val="0"/>
          <w:kern w:val="1"/>
          <w:lang w:eastAsia="zh-CN" w:bidi="hi-IN"/>
        </w:rPr>
        <w:t>Odredbom članka 8. Zakona propisano je da navedenom odlukom visina paušalnog poreza po krevetu odnosno po smještajnoj jedinici u kampu ne može biti utvrđena u iznosu manjem od 20,00 eura, niti u iznosu većem od 100,00 eura. Trenutno je visina paušalnog poreza 19,91 eura te se predlaže se da se iznos paušalnog poreza odredi u najmanjem iznosu za cijelo područje grada, odnosno u iznosu od 20,00 eura po krevetu/smještajnoj jedinici.</w:t>
      </w:r>
    </w:p>
    <w:p w14:paraId="728DF826" w14:textId="77777777" w:rsidR="00840E58" w:rsidRPr="00840E58" w:rsidRDefault="00840E58" w:rsidP="00840E58">
      <w:pPr>
        <w:widowControl w:val="0"/>
        <w:suppressAutoHyphens/>
        <w:spacing w:after="200"/>
        <w:ind w:firstLine="709"/>
        <w:jc w:val="both"/>
        <w:rPr>
          <w:rFonts w:ascii="Times New Roman" w:eastAsia="SimSun" w:hAnsi="Times New Roman" w:cs="Times New Roman"/>
          <w:noProof w:val="0"/>
          <w:kern w:val="1"/>
          <w:lang w:eastAsia="zh-CN" w:bidi="hi-IN"/>
        </w:rPr>
      </w:pPr>
      <w:r w:rsidRPr="00840E58">
        <w:rPr>
          <w:rFonts w:ascii="Times New Roman" w:eastAsia="SimSun" w:hAnsi="Times New Roman" w:cs="Times New Roman"/>
          <w:noProof w:val="0"/>
          <w:kern w:val="1"/>
          <w:lang w:eastAsia="zh-CN" w:bidi="hi-IN"/>
        </w:rPr>
        <w:t>Predlaže se Gradskom vijeću Grada Pregrade da donese navedenu Odluku u predloženom tekstu.</w:t>
      </w:r>
    </w:p>
    <w:p w14:paraId="4B75BE2B" w14:textId="77777777" w:rsidR="00840E58" w:rsidRPr="00840E58" w:rsidRDefault="00840E58" w:rsidP="00840E58">
      <w:pPr>
        <w:widowControl w:val="0"/>
        <w:suppressAutoHyphens/>
        <w:spacing w:after="200" w:line="276" w:lineRule="auto"/>
        <w:jc w:val="both"/>
        <w:rPr>
          <w:rFonts w:ascii="Times New Roman" w:eastAsia="SimSun" w:hAnsi="Times New Roman" w:cs="Times New Roman"/>
          <w:noProof w:val="0"/>
          <w:kern w:val="1"/>
          <w:lang w:eastAsia="zh-CN" w:bidi="hi-IN"/>
        </w:rPr>
      </w:pPr>
      <w:r w:rsidRPr="00840E58">
        <w:rPr>
          <w:rFonts w:ascii="Times New Roman" w:eastAsia="SimSun" w:hAnsi="Times New Roman" w:cs="Times New Roman"/>
          <w:noProof w:val="0"/>
          <w:kern w:val="1"/>
          <w:lang w:eastAsia="zh-CN" w:bidi="hi-IN"/>
        </w:rPr>
        <w:t>S poštovanjem,</w:t>
      </w:r>
    </w:p>
    <w:p w14:paraId="7F0D54E7" w14:textId="77777777" w:rsidR="00840E58" w:rsidRPr="00840E58" w:rsidRDefault="00840E58" w:rsidP="00840E58">
      <w:pPr>
        <w:widowControl w:val="0"/>
        <w:suppressAutoHyphens/>
        <w:spacing w:after="200" w:line="276" w:lineRule="auto"/>
        <w:jc w:val="right"/>
        <w:rPr>
          <w:rFonts w:ascii="Times New Roman" w:eastAsia="SimSun" w:hAnsi="Times New Roman" w:cs="Times New Roman"/>
          <w:noProof w:val="0"/>
          <w:kern w:val="1"/>
          <w:lang w:eastAsia="zh-CN" w:bidi="hi-IN"/>
        </w:rPr>
      </w:pPr>
      <w:r w:rsidRPr="00840E58">
        <w:rPr>
          <w:rFonts w:ascii="Times New Roman" w:eastAsia="SimSun" w:hAnsi="Times New Roman" w:cs="Times New Roman"/>
          <w:noProof w:val="0"/>
          <w:kern w:val="1"/>
          <w:lang w:eastAsia="zh-CN" w:bidi="hi-IN"/>
        </w:rPr>
        <w:t>GRADONAČELNIK</w:t>
      </w:r>
    </w:p>
    <w:p w14:paraId="3D7F2797" w14:textId="43D78317" w:rsidR="00840E58" w:rsidRPr="00840E58" w:rsidRDefault="00840E58" w:rsidP="00840E58">
      <w:pPr>
        <w:widowControl w:val="0"/>
        <w:suppressAutoHyphens/>
        <w:spacing w:after="200" w:line="276" w:lineRule="auto"/>
        <w:jc w:val="right"/>
        <w:rPr>
          <w:rFonts w:ascii="Times New Roman" w:eastAsia="SimSun" w:hAnsi="Times New Roman" w:cs="Times New Roman"/>
          <w:noProof w:val="0"/>
          <w:kern w:val="1"/>
          <w:lang w:eastAsia="zh-CN" w:bidi="hi-IN"/>
        </w:rPr>
      </w:pPr>
      <w:r w:rsidRPr="00840E58">
        <w:rPr>
          <w:rFonts w:ascii="Times New Roman" w:eastAsia="SimSun" w:hAnsi="Times New Roman" w:cs="Times New Roman"/>
          <w:noProof w:val="0"/>
          <w:kern w:val="1"/>
          <w:lang w:eastAsia="zh-CN" w:bidi="hi-IN"/>
        </w:rPr>
        <w:t xml:space="preserve">                                                                                                       Marko </w:t>
      </w:r>
      <w:proofErr w:type="spellStart"/>
      <w:r w:rsidRPr="00840E58">
        <w:rPr>
          <w:rFonts w:ascii="Times New Roman" w:eastAsia="SimSun" w:hAnsi="Times New Roman" w:cs="Times New Roman"/>
          <w:noProof w:val="0"/>
          <w:kern w:val="1"/>
          <w:lang w:eastAsia="zh-CN" w:bidi="hi-IN"/>
        </w:rPr>
        <w:t>Vešligaj</w:t>
      </w:r>
      <w:proofErr w:type="spellEnd"/>
      <w:r w:rsidRPr="00840E58">
        <w:rPr>
          <w:rFonts w:ascii="Times New Roman" w:eastAsia="SimSun" w:hAnsi="Times New Roman" w:cs="Times New Roman"/>
          <w:noProof w:val="0"/>
          <w:kern w:val="1"/>
          <w:lang w:eastAsia="zh-CN" w:bidi="hi-IN"/>
        </w:rPr>
        <w:t xml:space="preserve">, </w:t>
      </w:r>
      <w:proofErr w:type="spellStart"/>
      <w:r w:rsidRPr="00840E58">
        <w:rPr>
          <w:rFonts w:ascii="Times New Roman" w:eastAsia="SimSun" w:hAnsi="Times New Roman" w:cs="Times New Roman"/>
          <w:noProof w:val="0"/>
          <w:kern w:val="1"/>
          <w:lang w:eastAsia="zh-CN" w:bidi="hi-IN"/>
        </w:rPr>
        <w:t>univ.spec.pol</w:t>
      </w:r>
      <w:proofErr w:type="spellEnd"/>
      <w:r w:rsidRPr="00840E58">
        <w:rPr>
          <w:rFonts w:ascii="Times New Roman" w:eastAsia="SimSun" w:hAnsi="Times New Roman" w:cs="Times New Roman"/>
          <w:noProof w:val="0"/>
          <w:kern w:val="1"/>
          <w:lang w:eastAsia="zh-CN" w:bidi="hi-IN"/>
        </w:rPr>
        <w:t>.</w:t>
      </w:r>
    </w:p>
    <w:p w14:paraId="76AEC0AD" w14:textId="77777777" w:rsidR="00840E58" w:rsidRDefault="00840E58" w:rsidP="00840E58">
      <w:pPr>
        <w:widowControl w:val="0"/>
        <w:suppressAutoHyphens/>
        <w:spacing w:after="200" w:line="276" w:lineRule="auto"/>
        <w:jc w:val="both"/>
        <w:rPr>
          <w:rFonts w:ascii="Times New Roman" w:eastAsia="SimSun" w:hAnsi="Times New Roman" w:cs="Times New Roman"/>
          <w:noProof w:val="0"/>
          <w:kern w:val="1"/>
          <w:lang w:eastAsia="zh-CN" w:bidi="hi-IN"/>
        </w:rPr>
      </w:pPr>
      <w:r w:rsidRPr="00840E58">
        <w:rPr>
          <w:rFonts w:ascii="Times New Roman" w:eastAsia="SimSun" w:hAnsi="Times New Roman" w:cs="Times New Roman"/>
          <w:noProof w:val="0"/>
          <w:kern w:val="1"/>
          <w:lang w:eastAsia="zh-CN" w:bidi="hi-IN"/>
        </w:rPr>
        <w:t>U privitku;</w:t>
      </w:r>
    </w:p>
    <w:p w14:paraId="3EB921A3" w14:textId="00841262" w:rsidR="00B92D0F" w:rsidRPr="00B92D0F" w:rsidRDefault="00840E58" w:rsidP="00840E58">
      <w:pPr>
        <w:widowControl w:val="0"/>
        <w:suppressAutoHyphens/>
        <w:spacing w:after="200" w:line="276" w:lineRule="auto"/>
        <w:jc w:val="both"/>
        <w:rPr>
          <w:rFonts w:eastAsia="Times New Roman" w:cs="Times New Roman"/>
          <w:noProof w:val="0"/>
        </w:rPr>
      </w:pPr>
      <w:r>
        <w:rPr>
          <w:rFonts w:ascii="Times New Roman" w:eastAsia="SimSun" w:hAnsi="Times New Roman" w:cs="Times New Roman"/>
          <w:noProof w:val="0"/>
          <w:kern w:val="1"/>
          <w:lang w:eastAsia="zh-CN" w:bidi="hi-IN"/>
        </w:rPr>
        <w:t xml:space="preserve"> </w:t>
      </w:r>
      <w:r w:rsidRPr="00840E58">
        <w:rPr>
          <w:rFonts w:ascii="Times New Roman" w:eastAsia="SimSun" w:hAnsi="Times New Roman" w:cs="Times New Roman"/>
          <w:noProof w:val="0"/>
          <w:kern w:val="1"/>
          <w:lang w:eastAsia="zh-CN" w:bidi="hi-IN"/>
        </w:rPr>
        <w:t>- prijedlog Odluke</w:t>
      </w:r>
      <w:r>
        <w:rPr>
          <w:rFonts w:ascii="Times New Roman" w:eastAsia="SimSun" w:hAnsi="Times New Roman" w:cs="Times New Roman"/>
          <w:noProof w:val="0"/>
          <w:kern w:val="1"/>
          <w:lang w:eastAsia="zh-CN" w:bidi="hi-IN"/>
        </w:rPr>
        <w:t>.</w:t>
      </w:r>
    </w:p>
    <w:sectPr w:rsidR="00B92D0F" w:rsidRPr="00B92D0F" w:rsidSect="00840E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F4C90"/>
    <w:rsid w:val="005F330D"/>
    <w:rsid w:val="00693AB1"/>
    <w:rsid w:val="00840E58"/>
    <w:rsid w:val="008A562A"/>
    <w:rsid w:val="008C5FE5"/>
    <w:rsid w:val="0097091D"/>
    <w:rsid w:val="00972688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F13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96B31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4</cp:revision>
  <cp:lastPrinted>2025-01-30T11:47:00Z</cp:lastPrinted>
  <dcterms:created xsi:type="dcterms:W3CDTF">2024-02-08T08:48:00Z</dcterms:created>
  <dcterms:modified xsi:type="dcterms:W3CDTF">2025-01-30T11:47:00Z</dcterms:modified>
</cp:coreProperties>
</file>